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11" w:rsidRPr="009024C4" w:rsidRDefault="00E332DA" w:rsidP="00A055BF">
      <w:pPr>
        <w:jc w:val="center"/>
        <w:rPr>
          <w:b/>
          <w:color w:val="FF0000"/>
          <w:sz w:val="50"/>
          <w:szCs w:val="50"/>
        </w:rPr>
      </w:pPr>
      <w:r>
        <w:rPr>
          <w:b/>
          <w:color w:val="FF0000"/>
          <w:sz w:val="50"/>
          <w:szCs w:val="50"/>
        </w:rPr>
        <w:t>KHI BỊ THƯƠNG DO VẬN ĐỘNG NÊN LÀM THẾ NÀO?</w:t>
      </w:r>
    </w:p>
    <w:p w:rsidR="00A055BF" w:rsidRDefault="00A055B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proofErr w:type="spellStart"/>
      <w:r w:rsidR="00E332DA">
        <w:rPr>
          <w:i/>
          <w:sz w:val="32"/>
          <w:szCs w:val="32"/>
        </w:rPr>
        <w:t>Các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bạn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nhỏ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đá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bóng</w:t>
      </w:r>
      <w:proofErr w:type="spellEnd"/>
      <w:r w:rsidR="00E332DA">
        <w:rPr>
          <w:i/>
          <w:sz w:val="32"/>
          <w:szCs w:val="32"/>
        </w:rPr>
        <w:t xml:space="preserve">, </w:t>
      </w:r>
      <w:proofErr w:type="spellStart"/>
      <w:r w:rsidR="00E332DA">
        <w:rPr>
          <w:i/>
          <w:sz w:val="32"/>
          <w:szCs w:val="32"/>
        </w:rPr>
        <w:t>không</w:t>
      </w:r>
      <w:proofErr w:type="spellEnd"/>
      <w:r w:rsidR="00E332DA">
        <w:rPr>
          <w:i/>
          <w:sz w:val="32"/>
          <w:szCs w:val="32"/>
        </w:rPr>
        <w:t xml:space="preserve"> may </w:t>
      </w:r>
      <w:proofErr w:type="spellStart"/>
      <w:r w:rsidR="00E332DA">
        <w:rPr>
          <w:i/>
          <w:sz w:val="32"/>
          <w:szCs w:val="32"/>
        </w:rPr>
        <w:t>bị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bóng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đập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vào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mắt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thì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nên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làm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thế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nào</w:t>
      </w:r>
      <w:proofErr w:type="spellEnd"/>
      <w:r w:rsidR="00E332DA">
        <w:rPr>
          <w:i/>
          <w:sz w:val="32"/>
          <w:szCs w:val="32"/>
        </w:rPr>
        <w:t>?</w:t>
      </w:r>
    </w:p>
    <w:p w:rsidR="009024C4" w:rsidRDefault="009024C4">
      <w:pPr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proofErr w:type="spellStart"/>
      <w:r w:rsidR="00E332DA">
        <w:rPr>
          <w:i/>
          <w:sz w:val="32"/>
          <w:szCs w:val="32"/>
        </w:rPr>
        <w:t>Khi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bị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bóng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đập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trúng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vào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mắt</w:t>
      </w:r>
      <w:proofErr w:type="spellEnd"/>
      <w:r w:rsidR="00E332DA">
        <w:rPr>
          <w:i/>
          <w:sz w:val="32"/>
          <w:szCs w:val="32"/>
        </w:rPr>
        <w:t xml:space="preserve">, </w:t>
      </w:r>
      <w:proofErr w:type="spellStart"/>
      <w:r w:rsidR="00E332DA">
        <w:rPr>
          <w:i/>
          <w:sz w:val="32"/>
          <w:szCs w:val="32"/>
        </w:rPr>
        <w:t>các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bạn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không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nên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cố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gắng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xoa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bóp</w:t>
      </w:r>
      <w:proofErr w:type="spellEnd"/>
      <w:r w:rsidR="00E332DA">
        <w:rPr>
          <w:i/>
          <w:sz w:val="32"/>
          <w:szCs w:val="32"/>
        </w:rPr>
        <w:t xml:space="preserve">, </w:t>
      </w:r>
      <w:proofErr w:type="spellStart"/>
      <w:r w:rsidR="00E332DA">
        <w:rPr>
          <w:i/>
          <w:sz w:val="32"/>
          <w:szCs w:val="32"/>
        </w:rPr>
        <w:t>có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thể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nhắm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mắt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lại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từ</w:t>
      </w:r>
      <w:proofErr w:type="spellEnd"/>
      <w:r w:rsidR="00E332DA">
        <w:rPr>
          <w:i/>
          <w:sz w:val="32"/>
          <w:szCs w:val="32"/>
        </w:rPr>
        <w:t xml:space="preserve"> 1-3 </w:t>
      </w:r>
      <w:proofErr w:type="spellStart"/>
      <w:r w:rsidR="00E332DA">
        <w:rPr>
          <w:i/>
          <w:sz w:val="32"/>
          <w:szCs w:val="32"/>
        </w:rPr>
        <w:t>phút</w:t>
      </w:r>
      <w:proofErr w:type="spellEnd"/>
      <w:r w:rsidR="00E332DA">
        <w:rPr>
          <w:i/>
          <w:sz w:val="32"/>
          <w:szCs w:val="32"/>
        </w:rPr>
        <w:t xml:space="preserve">, </w:t>
      </w:r>
      <w:proofErr w:type="spellStart"/>
      <w:r w:rsidR="00E332DA">
        <w:rPr>
          <w:i/>
          <w:sz w:val="32"/>
          <w:szCs w:val="32"/>
        </w:rPr>
        <w:t>sau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đó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từ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từ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mở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mắt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ra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xem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có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nhìn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rõ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xung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quanh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không</w:t>
      </w:r>
      <w:proofErr w:type="spellEnd"/>
      <w:r w:rsidR="00E332DA">
        <w:rPr>
          <w:i/>
          <w:sz w:val="32"/>
          <w:szCs w:val="32"/>
        </w:rPr>
        <w:t xml:space="preserve">. </w:t>
      </w:r>
      <w:proofErr w:type="spellStart"/>
      <w:r w:rsidR="00E332DA">
        <w:rPr>
          <w:i/>
          <w:sz w:val="32"/>
          <w:szCs w:val="32"/>
        </w:rPr>
        <w:t>Nếu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quầng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mắt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xuất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hiện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vết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thâm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tím</w:t>
      </w:r>
      <w:proofErr w:type="spellEnd"/>
      <w:r w:rsidR="00E332DA">
        <w:rPr>
          <w:i/>
          <w:sz w:val="32"/>
          <w:szCs w:val="32"/>
        </w:rPr>
        <w:t xml:space="preserve">, </w:t>
      </w:r>
      <w:proofErr w:type="spellStart"/>
      <w:r w:rsidR="00E332DA">
        <w:rPr>
          <w:i/>
          <w:sz w:val="32"/>
          <w:szCs w:val="32"/>
        </w:rPr>
        <w:t>nhanh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chóng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dùng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khăn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lạnh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hoặc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túi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đá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chườm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giúp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giảm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đau</w:t>
      </w:r>
      <w:proofErr w:type="spellEnd"/>
      <w:r w:rsidR="00E332DA">
        <w:rPr>
          <w:i/>
          <w:sz w:val="32"/>
          <w:szCs w:val="32"/>
        </w:rPr>
        <w:t xml:space="preserve">. </w:t>
      </w:r>
      <w:proofErr w:type="spellStart"/>
      <w:proofErr w:type="gramStart"/>
      <w:r w:rsidR="00E332DA">
        <w:rPr>
          <w:i/>
          <w:sz w:val="32"/>
          <w:szCs w:val="32"/>
        </w:rPr>
        <w:t>Khi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gặp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trường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hợp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nghiêm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trọng</w:t>
      </w:r>
      <w:proofErr w:type="spellEnd"/>
      <w:r w:rsidR="00E332DA">
        <w:rPr>
          <w:i/>
          <w:sz w:val="32"/>
          <w:szCs w:val="32"/>
        </w:rPr>
        <w:t xml:space="preserve">, </w:t>
      </w:r>
      <w:proofErr w:type="spellStart"/>
      <w:r w:rsidR="00E332DA">
        <w:rPr>
          <w:i/>
          <w:sz w:val="32"/>
          <w:szCs w:val="32"/>
        </w:rPr>
        <w:t>các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bạn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cần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kịp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thời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đến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bệnh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viện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khám</w:t>
      </w:r>
      <w:proofErr w:type="spellEnd"/>
      <w:r w:rsidR="00E332DA">
        <w:rPr>
          <w:i/>
          <w:sz w:val="32"/>
          <w:szCs w:val="32"/>
        </w:rPr>
        <w:t xml:space="preserve"> </w:t>
      </w:r>
      <w:proofErr w:type="spellStart"/>
      <w:r w:rsidR="00E332DA">
        <w:rPr>
          <w:i/>
          <w:sz w:val="32"/>
          <w:szCs w:val="32"/>
        </w:rPr>
        <w:t>chữa</w:t>
      </w:r>
      <w:proofErr w:type="spellEnd"/>
      <w:r w:rsidR="00E332DA">
        <w:rPr>
          <w:i/>
          <w:sz w:val="32"/>
          <w:szCs w:val="32"/>
        </w:rPr>
        <w:t>.</w:t>
      </w:r>
      <w:proofErr w:type="gramEnd"/>
    </w:p>
    <w:p w:rsidR="00157A4E" w:rsidRDefault="00157A4E">
      <w:pPr>
        <w:rPr>
          <w:i/>
          <w:sz w:val="32"/>
          <w:szCs w:val="32"/>
        </w:rPr>
      </w:pPr>
    </w:p>
    <w:p w:rsidR="00F3055F" w:rsidRPr="00A055BF" w:rsidRDefault="00157A4E" w:rsidP="00157A4E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4622799" cy="3467100"/>
            <wp:effectExtent l="19050" t="0" r="6351" b="0"/>
            <wp:docPr id="16" name="Picture 16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799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A4E" w:rsidRDefault="00157A4E" w:rsidP="00F3055F">
      <w:pPr>
        <w:jc w:val="center"/>
      </w:pPr>
    </w:p>
    <w:p w:rsidR="00157A4E" w:rsidRDefault="00157A4E" w:rsidP="00F3055F">
      <w:pPr>
        <w:jc w:val="center"/>
      </w:pPr>
      <w:r>
        <w:t>\</w:t>
      </w:r>
    </w:p>
    <w:p w:rsidR="00157A4E" w:rsidRDefault="00157A4E" w:rsidP="00F3055F">
      <w:pPr>
        <w:jc w:val="center"/>
      </w:pPr>
    </w:p>
    <w:p w:rsidR="00157A4E" w:rsidRDefault="00157A4E" w:rsidP="00F3055F">
      <w:pPr>
        <w:jc w:val="center"/>
      </w:pPr>
    </w:p>
    <w:p w:rsidR="00F3055F" w:rsidRDefault="00F3055F" w:rsidP="00F3055F">
      <w:pPr>
        <w:jc w:val="center"/>
      </w:pPr>
    </w:p>
    <w:p w:rsidR="00A055BF" w:rsidRDefault="00157A4E" w:rsidP="00F3055F">
      <w:pPr>
        <w:jc w:val="center"/>
      </w:pPr>
      <w:r>
        <w:rPr>
          <w:noProof/>
        </w:rPr>
        <w:lastRenderedPageBreak/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left:0;text-align:left;margin-left:201.75pt;margin-top:-12.7pt;width:38.25pt;height:42pt;z-index:251661312" fillcolor="#7030a0" strokecolor="#7030a0"/>
        </w:pict>
      </w:r>
      <w:r w:rsidR="00FA58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7.5pt;margin-top:5.9pt;width:99pt;height:24pt;z-index:251659264" fillcolor="#92d050" strokecolor="#92d050" strokeweight="3pt">
            <v:shadow on="t" type="perspective" color="#4e6128 [1606]" opacity=".5" offset="1pt" offset2="-1pt"/>
            <v:textbox>
              <w:txbxContent>
                <w:p w:rsidR="00F3055F" w:rsidRPr="009607DD" w:rsidRDefault="00F3055F" w:rsidP="00F3055F">
                  <w:pPr>
                    <w:rPr>
                      <w:b/>
                      <w:i/>
                      <w:color w:val="FF0000"/>
                    </w:rPr>
                  </w:pPr>
                  <w:r w:rsidRPr="009607DD">
                    <w:rPr>
                      <w:b/>
                      <w:i/>
                      <w:color w:val="FF0000"/>
                    </w:rPr>
                    <w:t>MÁCH NHỎ</w:t>
                  </w:r>
                </w:p>
              </w:txbxContent>
            </v:textbox>
          </v:shape>
        </w:pict>
      </w:r>
      <w:r w:rsidR="00FA5899">
        <w:rPr>
          <w:noProof/>
        </w:rPr>
        <w:pict>
          <v:rect id="_x0000_s1026" style="position:absolute;left:0;text-align:left;margin-left:210.75pt;margin-top:17.7pt;width:277.5pt;height:119.25pt;z-index:251658240" fillcolor="#9bbb59 [3206]" strokecolor="#76923c [2406]" strokeweight="3pt">
            <v:stroke dashstyle="dashDot"/>
            <v:shadow on="t" type="perspective" color="#4e6128 [1606]" opacity=".5" offset="1pt" offset2="-1pt"/>
          </v:rect>
        </w:pict>
      </w:r>
    </w:p>
    <w:p w:rsidR="00F3055F" w:rsidRDefault="00157A4E" w:rsidP="00F3055F">
      <w:pPr>
        <w:jc w:val="center"/>
      </w:pPr>
      <w:r>
        <w:rPr>
          <w:noProof/>
        </w:rPr>
        <w:pict>
          <v:shape id="_x0000_s1028" type="#_x0000_t202" style="position:absolute;left:0;text-align:left;margin-left:221.25pt;margin-top:6.75pt;width:260.25pt;height:91pt;z-index:251660288" fillcolor="#9bbb59 [3206]" strokecolor="#9bbb59 [3206]" strokeweight="3pt">
            <v:shadow on="t" type="perspective" color="#4e6128 [1606]" opacity=".5" offset="1pt" offset2="-1pt"/>
            <v:textbox>
              <w:txbxContent>
                <w:p w:rsidR="00F3055F" w:rsidRPr="009607DD" w:rsidRDefault="00157A4E" w:rsidP="00F3055F">
                  <w:pPr>
                    <w:jc w:val="both"/>
                    <w:rPr>
                      <w:b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Khi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mắt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chảy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máu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các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bạn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không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dùng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nước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để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rửa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mắt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vì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nước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không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phải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là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nước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vô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trùng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nên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mắt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bạn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dễ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nhiễm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khuẩn</w:t>
                  </w:r>
                  <w:proofErr w:type="spellEnd"/>
                  <w:r>
                    <w:rPr>
                      <w:b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6pt;margin-top:.8pt;width:213pt;height:140.2pt;z-index:251662336" strokecolor="white [3212]">
            <v:textbox>
              <w:txbxContent>
                <w:p w:rsidR="00157A4E" w:rsidRDefault="00A055BF">
                  <w:pPr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 xml:space="preserve">      </w:t>
                  </w:r>
                  <w:proofErr w:type="spellStart"/>
                  <w:proofErr w:type="gramStart"/>
                  <w:r w:rsidR="00157A4E">
                    <w:rPr>
                      <w:i/>
                      <w:sz w:val="32"/>
                      <w:szCs w:val="32"/>
                    </w:rPr>
                    <w:t>Khi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chơi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bóng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rổ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các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bạn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bị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trẹo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chân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thì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nên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làm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thế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157A4E">
                    <w:rPr>
                      <w:i/>
                      <w:sz w:val="32"/>
                      <w:szCs w:val="32"/>
                    </w:rPr>
                    <w:t>nào</w:t>
                  </w:r>
                  <w:proofErr w:type="spellEnd"/>
                  <w:r w:rsidR="00157A4E">
                    <w:rPr>
                      <w:i/>
                      <w:sz w:val="32"/>
                      <w:szCs w:val="32"/>
                    </w:rPr>
                    <w:t>?</w:t>
                  </w:r>
                  <w:proofErr w:type="gramEnd"/>
                </w:p>
                <w:p w:rsidR="00A055BF" w:rsidRPr="00A055BF" w:rsidRDefault="00157A4E">
                  <w:pPr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Khi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bị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trẹo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chân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,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các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bạn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không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được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xoa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/>
                      <w:sz w:val="32"/>
                      <w:szCs w:val="32"/>
                    </w:rPr>
                    <w:t>bóp</w:t>
                  </w:r>
                  <w:proofErr w:type="spellEnd"/>
                  <w:r w:rsidR="005F4248">
                    <w:rPr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i/>
                      <w:sz w:val="32"/>
                      <w:szCs w:val="32"/>
                    </w:rPr>
                    <w:t>,</w:t>
                  </w:r>
                  <w:proofErr w:type="gram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hoặc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nhờ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người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khác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mát</w:t>
                  </w:r>
                  <w:proofErr w:type="spellEnd"/>
                  <w:r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32"/>
                      <w:szCs w:val="32"/>
                    </w:rPr>
                    <w:t>xa</w:t>
                  </w:r>
                  <w:proofErr w:type="spellEnd"/>
                </w:p>
              </w:txbxContent>
            </v:textbox>
          </v:shape>
        </w:pict>
      </w:r>
    </w:p>
    <w:p w:rsidR="00F3055F" w:rsidRDefault="00F3055F" w:rsidP="00F3055F">
      <w:pPr>
        <w:jc w:val="center"/>
      </w:pPr>
    </w:p>
    <w:p w:rsidR="00F3055F" w:rsidRDefault="00F3055F" w:rsidP="00F3055F">
      <w:pPr>
        <w:jc w:val="center"/>
      </w:pPr>
    </w:p>
    <w:p w:rsidR="00F3055F" w:rsidRDefault="00F3055F" w:rsidP="00F3055F">
      <w:pPr>
        <w:jc w:val="center"/>
      </w:pPr>
    </w:p>
    <w:p w:rsidR="00F3055F" w:rsidRDefault="00F3055F">
      <w:pPr>
        <w:rPr>
          <w:i/>
          <w:sz w:val="32"/>
          <w:szCs w:val="32"/>
        </w:rPr>
      </w:pPr>
    </w:p>
    <w:p w:rsidR="00157A4E" w:rsidRDefault="00157A4E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Vì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lúc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đó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chúng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chưa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xác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proofErr w:type="gramStart"/>
      <w:r>
        <w:rPr>
          <w:i/>
          <w:sz w:val="32"/>
          <w:szCs w:val="32"/>
        </w:rPr>
        <w:t>định</w:t>
      </w:r>
      <w:proofErr w:type="spellEnd"/>
      <w:r>
        <w:rPr>
          <w:i/>
          <w:sz w:val="32"/>
          <w:szCs w:val="32"/>
        </w:rPr>
        <w:t xml:space="preserve">  </w:t>
      </w:r>
      <w:proofErr w:type="spellStart"/>
      <w:r>
        <w:rPr>
          <w:i/>
          <w:sz w:val="32"/>
          <w:szCs w:val="32"/>
        </w:rPr>
        <w:t>được</w:t>
      </w:r>
      <w:proofErr w:type="spellEnd"/>
      <w:proofErr w:type="gram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có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phải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bị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gãy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xương</w:t>
      </w:r>
      <w:proofErr w:type="spellEnd"/>
      <w:r>
        <w:rPr>
          <w:i/>
          <w:sz w:val="32"/>
          <w:szCs w:val="32"/>
        </w:rPr>
        <w:t xml:space="preserve"> hay </w:t>
      </w:r>
      <w:proofErr w:type="spellStart"/>
      <w:r>
        <w:rPr>
          <w:i/>
          <w:sz w:val="32"/>
          <w:szCs w:val="32"/>
        </w:rPr>
        <w:t>không</w:t>
      </w:r>
      <w:proofErr w:type="spellEnd"/>
      <w:r>
        <w:rPr>
          <w:i/>
          <w:sz w:val="32"/>
          <w:szCs w:val="32"/>
        </w:rPr>
        <w:t xml:space="preserve">. </w:t>
      </w:r>
      <w:proofErr w:type="spellStart"/>
      <w:r>
        <w:rPr>
          <w:i/>
          <w:sz w:val="32"/>
          <w:szCs w:val="32"/>
        </w:rPr>
        <w:t>Rất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nhiều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trường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hợp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vết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thương</w:t>
      </w:r>
      <w:proofErr w:type="spellEnd"/>
      <w:r>
        <w:rPr>
          <w:i/>
          <w:sz w:val="32"/>
          <w:szCs w:val="32"/>
        </w:rPr>
        <w:t xml:space="preserve"> ban </w:t>
      </w:r>
      <w:proofErr w:type="spellStart"/>
      <w:r>
        <w:rPr>
          <w:i/>
          <w:sz w:val="32"/>
          <w:szCs w:val="32"/>
        </w:rPr>
        <w:t>đầu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của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các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bạn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nhỏ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không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nặng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nhưng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sau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khi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được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mát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xa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xoa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bóp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lại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càng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nghiêm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trọng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hơn</w:t>
      </w:r>
      <w:proofErr w:type="spellEnd"/>
      <w:r>
        <w:rPr>
          <w:i/>
          <w:sz w:val="32"/>
          <w:szCs w:val="32"/>
        </w:rPr>
        <w:t xml:space="preserve">. </w:t>
      </w:r>
      <w:proofErr w:type="spellStart"/>
      <w:r>
        <w:rPr>
          <w:i/>
          <w:sz w:val="32"/>
          <w:szCs w:val="32"/>
        </w:rPr>
        <w:t>Cách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làm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đúng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là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các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bạn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dùng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nước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lạnh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hoặc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đá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chườm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vào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chỗ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đau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sau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khi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giảm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đau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thì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kịp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thời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tới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bệnh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viện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kiểm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tra</w:t>
      </w:r>
      <w:proofErr w:type="spellEnd"/>
      <w:r>
        <w:rPr>
          <w:i/>
          <w:sz w:val="32"/>
          <w:szCs w:val="32"/>
        </w:rPr>
        <w:t>.</w:t>
      </w:r>
    </w:p>
    <w:p w:rsidR="00A055BF" w:rsidRDefault="00157A4E" w:rsidP="00157A4E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2" type="#_x0000_t202" style="position:absolute;left:0;text-align:left;margin-left:12pt;margin-top:261.75pt;width:260.25pt;height:26.25pt;z-index:251664384" fillcolor="#ff5050" strokecolor="#ff5050">
            <v:textbox>
              <w:txbxContent>
                <w:p w:rsidR="00A055BF" w:rsidRPr="007D229C" w:rsidRDefault="00A055BF" w:rsidP="00A055BF">
                  <w:pPr>
                    <w:rPr>
                      <w:b/>
                      <w:color w:val="0F243E" w:themeColor="text2" w:themeShade="80"/>
                      <w:sz w:val="32"/>
                      <w:szCs w:val="32"/>
                    </w:rPr>
                  </w:pP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Trắc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nghiệm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về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khả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năng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tự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bảo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vệ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32"/>
          <w:szCs w:val="32"/>
        </w:rPr>
        <w:pict>
          <v:shape id="_x0000_s1031" style="position:absolute;left:0;text-align:left;margin-left:-36pt;margin-top:251.85pt;width:566.25pt;height:159.6pt;z-index:251663360" coordsize="11040,3192" path="m195,335c252,,308,560,405,575,502,590,653,427,780,425v127,-2,260,140,390,135c1300,555,1455,385,1560,395v105,10,150,215,240,225c1890,630,2015,457,2100,455v85,-2,85,170,210,150c2435,585,2718,340,2850,335v132,-5,153,180,255,240c3207,635,3350,700,3465,695v115,-5,195,-103,330,-150c3930,498,4158,403,4275,410v117,7,123,135,225,180c4602,635,4808,680,4890,680v82,,-5,-58,105,-90c5105,558,5358,503,5550,485v192,-18,468,-22,600,c6282,507,6260,585,6345,620v85,35,175,68,315,75c6800,702,7030,712,7185,665v155,-47,193,-265,405,-255c7802,420,8240,695,8460,725v220,30,280,-78,450,-135c9080,533,9243,420,9480,380v237,-40,703,-55,855,-30c10487,375,10315,478,10395,530v80,52,318,88,420,135c10917,712,10980,655,11010,815v30,160,-13,603,-15,810c10993,1832,11008,1893,10995,2060v-13,167,-27,470,-75,570c10872,2730,10790,2667,10710,2660v-80,-7,-145,-82,-270,-75c10315,2592,10122,2670,9960,2705v-162,35,-315,90,-495,90c9285,2795,9075,2725,8880,2705v-195,-20,-420,-58,-585,-30c8130,2703,8065,2820,7890,2870v-175,50,-428,107,-645,105c7028,2973,6807,2897,6585,2855v-222,-42,-473,-155,-675,-135c5708,2740,5555,2925,5370,2975v-185,50,-398,60,-570,45c4628,3005,4535,2915,4335,2885v-200,-30,-560,-72,-735,-45c3425,2867,3450,2995,3285,3050v-165,55,-518,100,-675,120c2453,3190,2455,3192,2340,3170v-115,-22,-243,-115,-420,-135c1743,3015,1427,3038,1275,3050v-152,12,-193,72,-270,60c928,3098,878,3033,810,2975,742,2917,720,2780,600,2765,480,2750,180,2915,90,2885,,2855,52,3005,60,2585,68,2165,138,670,195,335xe" fillcolor="#fabf8f [1945]" strokecolor="#fabf8f [1945]">
            <v:path arrowok="t"/>
          </v:shape>
        </w:pict>
      </w:r>
      <w:r>
        <w:rPr>
          <w:noProof/>
        </w:rPr>
        <w:drawing>
          <wp:inline distT="0" distB="0" distL="0" distR="0">
            <wp:extent cx="4229099" cy="3171825"/>
            <wp:effectExtent l="19050" t="0" r="1" b="0"/>
            <wp:docPr id="19" name="Picture 19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099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5BF" w:rsidRDefault="00A055BF" w:rsidP="00A055BF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4" type="#_x0000_t71" style="position:absolute;left:0;text-align:left;margin-left:-27pt;margin-top:5pt;width:35.25pt;height:29.25pt;z-index:251666432" fillcolor="#0070c0" strokecolor="#0070c0"/>
        </w:pict>
      </w:r>
    </w:p>
    <w:p w:rsidR="00243826" w:rsidRDefault="00A055BF">
      <w:pPr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3" type="#_x0000_t202" style="position:absolute;margin-left:-14.25pt;margin-top:3.1pt;width:532.5pt;height:79.5pt;z-index:251665408" fillcolor="#fabf8f [1945]" strokecolor="#fabf8f [1945]">
            <v:textbox>
              <w:txbxContent>
                <w:p w:rsidR="00157A4E" w:rsidRDefault="00157A4E" w:rsidP="00A055BF">
                  <w:proofErr w:type="spellStart"/>
                  <w:proofErr w:type="gramStart"/>
                  <w:r>
                    <w:t>Khi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trẹo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chân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nào</w:t>
                  </w:r>
                  <w:proofErr w:type="spellEnd"/>
                  <w:r>
                    <w:t>?</w:t>
                  </w:r>
                  <w:proofErr w:type="gramEnd"/>
                </w:p>
                <w:p w:rsidR="00FA5899" w:rsidRDefault="00A055BF" w:rsidP="00A055BF">
                  <w:r>
                    <w:t xml:space="preserve">A: </w:t>
                  </w:r>
                  <w:proofErr w:type="spellStart"/>
                  <w:r w:rsidR="00157A4E">
                    <w:t>Mát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xa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xoa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bóp</w:t>
                  </w:r>
                  <w:proofErr w:type="spellEnd"/>
                  <w:r w:rsidR="00243826">
                    <w:t xml:space="preserve">       </w:t>
                  </w:r>
                  <w:r w:rsidR="00FA5899">
                    <w:t xml:space="preserve">              </w:t>
                  </w:r>
                  <w:r>
                    <w:t xml:space="preserve"> </w:t>
                  </w:r>
                  <w:r w:rsidR="00157A4E">
                    <w:t xml:space="preserve">          </w:t>
                  </w:r>
                  <w:r>
                    <w:t>B</w:t>
                  </w:r>
                  <w:r w:rsidR="00157A4E">
                    <w:t xml:space="preserve">: </w:t>
                  </w:r>
                  <w:proofErr w:type="spellStart"/>
                  <w:r w:rsidR="00157A4E">
                    <w:t>Dùng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nước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lạnh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chườm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vào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chỗ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đau</w:t>
                  </w:r>
                  <w:proofErr w:type="spellEnd"/>
                  <w:r w:rsidR="00243826">
                    <w:t xml:space="preserve">        </w:t>
                  </w:r>
                  <w:r>
                    <w:t xml:space="preserve"> </w:t>
                  </w:r>
                </w:p>
                <w:p w:rsidR="00A055BF" w:rsidRDefault="00A055BF" w:rsidP="00A055BF">
                  <w:r>
                    <w:t xml:space="preserve">C: </w:t>
                  </w:r>
                  <w:proofErr w:type="spellStart"/>
                  <w:r w:rsidR="00157A4E">
                    <w:t>Tự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đến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bệnh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viện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kiểm</w:t>
                  </w:r>
                  <w:proofErr w:type="spellEnd"/>
                  <w:r w:rsidR="00157A4E">
                    <w:t xml:space="preserve"> </w:t>
                  </w:r>
                  <w:proofErr w:type="spellStart"/>
                  <w:r w:rsidR="00157A4E">
                    <w:t>tra</w:t>
                  </w:r>
                  <w:proofErr w:type="spellEnd"/>
                </w:p>
              </w:txbxContent>
            </v:textbox>
          </v:shape>
        </w:pict>
      </w:r>
    </w:p>
    <w:p w:rsidR="00243826" w:rsidRPr="00243826" w:rsidRDefault="00243826" w:rsidP="00243826">
      <w:pPr>
        <w:rPr>
          <w:sz w:val="32"/>
          <w:szCs w:val="32"/>
        </w:rPr>
      </w:pPr>
    </w:p>
    <w:p w:rsidR="00A055BF" w:rsidRPr="00243826" w:rsidRDefault="00243826" w:rsidP="00243826">
      <w:pPr>
        <w:tabs>
          <w:tab w:val="left" w:pos="94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sectPr w:rsidR="00A055BF" w:rsidRPr="00243826" w:rsidSect="00F3055F">
      <w:pgSz w:w="12240" w:h="15840"/>
      <w:pgMar w:top="90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55F"/>
    <w:rsid w:val="00157A4E"/>
    <w:rsid w:val="00243826"/>
    <w:rsid w:val="004271C4"/>
    <w:rsid w:val="005F4248"/>
    <w:rsid w:val="009024C4"/>
    <w:rsid w:val="00A055BF"/>
    <w:rsid w:val="00E332DA"/>
    <w:rsid w:val="00F144BA"/>
    <w:rsid w:val="00F3055F"/>
    <w:rsid w:val="00F61B11"/>
    <w:rsid w:val="00FA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2017-05-20T02:26:00Z</dcterms:created>
  <dcterms:modified xsi:type="dcterms:W3CDTF">2017-05-20T02:26:00Z</dcterms:modified>
</cp:coreProperties>
</file>